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661"/>
        <w:gridCol w:w="545"/>
        <w:gridCol w:w="1850"/>
        <w:gridCol w:w="2202"/>
        <w:gridCol w:w="3091"/>
      </w:tblGrid>
      <w:tr w:rsidR="00933924" w:rsidTr="00C83A5A">
        <w:tc>
          <w:tcPr>
            <w:tcW w:w="10790" w:type="dxa"/>
            <w:gridSpan w:val="6"/>
          </w:tcPr>
          <w:p w:rsidR="00933924" w:rsidRDefault="00933924">
            <w:r>
              <w:rPr>
                <w:noProof/>
              </w:rPr>
              <w:drawing>
                <wp:inline distT="0" distB="0" distL="0" distR="0">
                  <wp:extent cx="6858000" cy="74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liance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FF" w:rsidTr="001B542C">
        <w:tc>
          <w:tcPr>
            <w:tcW w:w="3110" w:type="dxa"/>
            <w:gridSpan w:val="2"/>
          </w:tcPr>
          <w:p w:rsidR="00933924" w:rsidRDefault="00933924">
            <w:r>
              <w:rPr>
                <w:noProof/>
              </w:rPr>
              <w:drawing>
                <wp:inline distT="0" distB="0" distL="0" distR="0">
                  <wp:extent cx="1936750" cy="108658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ct24energytab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38" cy="109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4"/>
          </w:tcPr>
          <w:p w:rsidR="00933924" w:rsidRDefault="00933924" w:rsidP="009339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SPEAKER OUTLINE, AGENDA, SMALL GROUPS</w:t>
            </w:r>
          </w:p>
          <w:p w:rsidR="00933924" w:rsidRDefault="00933924" w:rsidP="0093392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Planning for Resilient Cities Lunch – </w:t>
            </w:r>
          </w:p>
          <w:p w:rsidR="00933924" w:rsidRDefault="00933924" w:rsidP="009339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Wed. April 11 </w:t>
            </w:r>
            <w:r>
              <w:rPr>
                <w:rFonts w:ascii="Calibri" w:hAnsi="Calibri" w:cs="Calibri"/>
              </w:rPr>
              <w:t xml:space="preserve">11:30am to 1:30pm </w:t>
            </w:r>
            <w:r>
              <w:rPr>
                <w:rFonts w:ascii="Calibri" w:hAnsi="Calibri" w:cs="Calibri"/>
              </w:rPr>
              <w:t xml:space="preserve">at the </w:t>
            </w:r>
          </w:p>
          <w:p w:rsidR="00933924" w:rsidRDefault="00933924" w:rsidP="00933924">
            <w:r>
              <w:rPr>
                <w:rFonts w:ascii="Calibri" w:hAnsi="Calibri" w:cs="Calibri"/>
                <w:b/>
                <w:bCs/>
              </w:rPr>
              <w:t>League of MN Cities</w:t>
            </w:r>
            <w:r>
              <w:rPr>
                <w:rFonts w:ascii="Calibri" w:hAnsi="Calibri" w:cs="Calibri"/>
              </w:rPr>
              <w:t>, 145 University Ave W, St Paul, MN 55103</w:t>
            </w:r>
          </w:p>
          <w:p w:rsidR="00933924" w:rsidRDefault="00933924" w:rsidP="00933924">
            <w:pPr>
              <w:rPr>
                <w:rFonts w:ascii="Calibri" w:hAnsi="Calibri" w:cs="Calibri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b/>
                  <w:bCs/>
                  <w:color w:val="70AD47"/>
                </w:rPr>
                <w:t>www.allianceforsustainability.com/resilientcities</w:t>
              </w:r>
            </w:hyperlink>
          </w:p>
          <w:p w:rsidR="00933924" w:rsidRDefault="00933924" w:rsidP="0093392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Workshop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lunch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11:30am)</w:t>
            </w: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="Calibri" w:hAnsi="Calibri" w:cs="Calibri"/>
                  <w:b/>
                  <w:bCs/>
                  <w:color w:val="00B0F0"/>
                  <w:sz w:val="22"/>
                  <w:szCs w:val="22"/>
                </w:rPr>
                <w:t>RSVP</w:t>
              </w:r>
            </w:hyperlink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 by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933924" w:rsidRPr="00634884" w:rsidRDefault="00933924" w:rsidP="006348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Zoom webinar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(Noon</w:t>
            </w: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="Calibri" w:hAnsi="Calibri" w:cs="Calibri"/>
                  <w:b/>
                  <w:bCs/>
                  <w:color w:val="00B0F0"/>
                  <w:sz w:val="22"/>
                  <w:szCs w:val="22"/>
                </w:rPr>
                <w:t>RSVP</w:t>
              </w:r>
            </w:hyperlink>
            <w:r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</w:tc>
      </w:tr>
      <w:tr w:rsidR="00933924" w:rsidTr="00B85B44">
        <w:tc>
          <w:tcPr>
            <w:tcW w:w="10790" w:type="dxa"/>
            <w:gridSpan w:val="6"/>
          </w:tcPr>
          <w:p w:rsidR="00933924" w:rsidRPr="00634884" w:rsidRDefault="00933924" w:rsidP="00634884">
            <w:r>
              <w:t xml:space="preserve">Questions? </w:t>
            </w:r>
            <w:r w:rsidRPr="00016354">
              <w:t xml:space="preserve">call </w:t>
            </w:r>
            <w:r w:rsidRPr="00016354">
              <w:t>Sean Gosiewski, Executive Director</w:t>
            </w:r>
            <w:r w:rsidR="00634884">
              <w:t xml:space="preserve"> </w:t>
            </w:r>
            <w:r w:rsidRPr="00016354">
              <w:t>Alliance for Sustainability, 612-250-0389 </w:t>
            </w:r>
            <w:hyperlink r:id="rId10" w:history="1">
              <w:r>
                <w:rPr>
                  <w:rStyle w:val="Hyperlink"/>
                  <w:color w:val="0070C0"/>
                </w:rPr>
                <w:t>sean@afors.org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9948FF" w:rsidTr="001B542C">
        <w:tc>
          <w:tcPr>
            <w:tcW w:w="1165" w:type="dxa"/>
          </w:tcPr>
          <w:p w:rsidR="00933924" w:rsidRDefault="00933924">
            <w:r>
              <w:t>11AM Set up</w:t>
            </w:r>
          </w:p>
        </w:tc>
        <w:tc>
          <w:tcPr>
            <w:tcW w:w="9625" w:type="dxa"/>
            <w:gridSpan w:val="5"/>
          </w:tcPr>
          <w:p w:rsidR="00933924" w:rsidRDefault="00933924"/>
        </w:tc>
      </w:tr>
      <w:tr w:rsidR="009948FF" w:rsidTr="001B542C">
        <w:tc>
          <w:tcPr>
            <w:tcW w:w="1165" w:type="dxa"/>
          </w:tcPr>
          <w:p w:rsidR="00933924" w:rsidRDefault="00933924">
            <w:r>
              <w:t>11:30am to Noon</w:t>
            </w:r>
          </w:p>
        </w:tc>
        <w:tc>
          <w:tcPr>
            <w:tcW w:w="9625" w:type="dxa"/>
            <w:gridSpan w:val="5"/>
          </w:tcPr>
          <w:p w:rsidR="00933924" w:rsidRDefault="009F7A6F" w:rsidP="009F7A6F">
            <w:r>
              <w:t>7min</w:t>
            </w:r>
            <w:r w:rsidR="00933924">
              <w:t xml:space="preserve"> – </w:t>
            </w:r>
            <w:r w:rsidR="00933924" w:rsidRPr="009F7A6F">
              <w:rPr>
                <w:b/>
              </w:rPr>
              <w:t>Arrive and Get Lunches</w:t>
            </w:r>
          </w:p>
          <w:p w:rsidR="00933924" w:rsidRDefault="009F7A6F" w:rsidP="009F7A6F">
            <w:r>
              <w:t xml:space="preserve">3 min </w:t>
            </w:r>
            <w:r w:rsidR="00933924">
              <w:t xml:space="preserve">– </w:t>
            </w:r>
            <w:r w:rsidR="00933924" w:rsidRPr="009F7A6F">
              <w:rPr>
                <w:b/>
              </w:rPr>
              <w:t>Welcome</w:t>
            </w:r>
            <w:r w:rsidRPr="009F7A6F">
              <w:rPr>
                <w:b/>
              </w:rPr>
              <w:t>/purpose/context</w:t>
            </w:r>
            <w:r w:rsidR="00933924">
              <w:t xml:space="preserve"> – Sean</w:t>
            </w:r>
            <w:r>
              <w:t xml:space="preserve"> </w:t>
            </w:r>
            <w:proofErr w:type="spellStart"/>
            <w:r>
              <w:t>AforS</w:t>
            </w:r>
            <w:proofErr w:type="spellEnd"/>
          </w:p>
          <w:p w:rsidR="00933924" w:rsidRDefault="009F7A6F">
            <w:r>
              <w:t>20 m</w:t>
            </w:r>
            <w:r w:rsidR="00933924">
              <w:t xml:space="preserve">in – </w:t>
            </w:r>
            <w:r w:rsidR="00933924" w:rsidRPr="009F7A6F">
              <w:rPr>
                <w:b/>
              </w:rPr>
              <w:t>introductions from Cities</w:t>
            </w:r>
            <w:r>
              <w:t xml:space="preserve"> - </w:t>
            </w:r>
            <w:r w:rsidR="00933924">
              <w:t xml:space="preserve">Name, City – how </w:t>
            </w:r>
            <w:r>
              <w:t>their city is</w:t>
            </w:r>
            <w:r w:rsidR="00933924">
              <w:t xml:space="preserve"> exploring including energy/resilience goals in comp plan</w:t>
            </w:r>
            <w:r>
              <w:t xml:space="preserve"> and possible action </w:t>
            </w:r>
            <w:r w:rsidR="00933924" w:rsidRPr="009F7A6F">
              <w:rPr>
                <w:rFonts w:cstheme="minorHAnsi"/>
              </w:rPr>
              <w:t>steps they hope to take</w:t>
            </w:r>
          </w:p>
        </w:tc>
      </w:tr>
      <w:tr w:rsidR="009948FF" w:rsidTr="001B542C">
        <w:tc>
          <w:tcPr>
            <w:tcW w:w="1165" w:type="dxa"/>
          </w:tcPr>
          <w:p w:rsidR="00933924" w:rsidRDefault="00933924">
            <w:r>
              <w:t>Noon to 12:30pm</w:t>
            </w:r>
          </w:p>
          <w:p w:rsidR="009F7A6F" w:rsidRDefault="009F7A6F"/>
          <w:p w:rsidR="009F7A6F" w:rsidRDefault="009F7A6F">
            <w:r>
              <w:t>Webinar</w:t>
            </w:r>
          </w:p>
        </w:tc>
        <w:tc>
          <w:tcPr>
            <w:tcW w:w="9625" w:type="dxa"/>
            <w:gridSpan w:val="5"/>
          </w:tcPr>
          <w:p w:rsidR="00834D6C" w:rsidRDefault="00834D6C" w:rsidP="00834D6C">
            <w:pPr>
              <w:spacing w:after="20"/>
            </w:pPr>
            <w:r w:rsidRPr="009F7A6F">
              <w:rPr>
                <w:b/>
              </w:rPr>
              <w:t>Welcome and Context</w:t>
            </w:r>
            <w:r>
              <w:t xml:space="preserve"> (5 min) – Sean </w:t>
            </w:r>
            <w:proofErr w:type="spellStart"/>
            <w:r>
              <w:t>AforS</w:t>
            </w:r>
            <w:proofErr w:type="spellEnd"/>
          </w:p>
          <w:p w:rsidR="00016354" w:rsidRPr="00101A61" w:rsidRDefault="00016354" w:rsidP="00834D6C">
            <w:pPr>
              <w:spacing w:after="20"/>
              <w:rPr>
                <w:rFonts w:ascii="Calibri" w:hAnsi="Calibri" w:cstheme="minorHAnsi"/>
              </w:rPr>
            </w:pPr>
            <w:r w:rsidRPr="00101A61">
              <w:rPr>
                <w:rFonts w:ascii="Calibri" w:hAnsi="Calibri" w:cstheme="minorHAnsi"/>
                <w:b/>
              </w:rPr>
              <w:t>Panel Presentation</w:t>
            </w:r>
            <w:r>
              <w:rPr>
                <w:rFonts w:ascii="Calibri" w:hAnsi="Calibri" w:cstheme="minorHAnsi"/>
                <w:b/>
              </w:rPr>
              <w:t>s</w:t>
            </w:r>
            <w:r w:rsidRPr="00101A61">
              <w:rPr>
                <w:rFonts w:ascii="Calibri" w:hAnsi="Calibri" w:cstheme="minorHAnsi"/>
              </w:rPr>
              <w:t xml:space="preserve"> on </w:t>
            </w:r>
            <w:r>
              <w:rPr>
                <w:rFonts w:ascii="Calibri" w:hAnsi="Calibri" w:cstheme="minorHAnsi"/>
              </w:rPr>
              <w:t>e</w:t>
            </w:r>
            <w:r w:rsidRPr="00101A61">
              <w:rPr>
                <w:rFonts w:ascii="Calibri" w:hAnsi="Calibri" w:cstheme="minorHAnsi"/>
              </w:rPr>
              <w:t xml:space="preserve">nergy, resilience and equity-related goals and strategies from draft </w:t>
            </w:r>
            <w:r>
              <w:rPr>
                <w:rFonts w:ascii="Calibri" w:hAnsi="Calibri" w:cstheme="minorHAnsi"/>
              </w:rPr>
              <w:br/>
            </w:r>
            <w:r w:rsidRPr="00101A61">
              <w:rPr>
                <w:rFonts w:ascii="Calibri" w:hAnsi="Calibri" w:cstheme="minorHAnsi"/>
              </w:rPr>
              <w:t xml:space="preserve">2040 Comprehensive Plans. </w:t>
            </w:r>
          </w:p>
          <w:p w:rsidR="00016354" w:rsidRPr="00714C0B" w:rsidRDefault="00016354" w:rsidP="00634884">
            <w:pPr>
              <w:pStyle w:val="ListParagraph"/>
              <w:numPr>
                <w:ilvl w:val="0"/>
                <w:numId w:val="3"/>
              </w:numPr>
              <w:spacing w:before="60" w:after="20"/>
              <w:ind w:left="250" w:hanging="187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01A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Minneapolis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2040 </w:t>
            </w:r>
            <w:r w:rsidRPr="00714C0B">
              <w:rPr>
                <w:rFonts w:asciiTheme="minorHAnsi" w:hAnsiTheme="minorHAnsi"/>
                <w:bCs/>
                <w:sz w:val="22"/>
                <w:szCs w:val="22"/>
              </w:rPr>
              <w:t xml:space="preserve">– </w:t>
            </w:r>
            <w:r w:rsidR="00834D6C">
              <w:rPr>
                <w:rFonts w:asciiTheme="minorHAnsi" w:hAnsiTheme="minorHAnsi"/>
                <w:bCs/>
                <w:sz w:val="22"/>
                <w:szCs w:val="22"/>
              </w:rPr>
              <w:t xml:space="preserve">(8 min) </w:t>
            </w:r>
            <w:r w:rsidRPr="00714C0B">
              <w:rPr>
                <w:rFonts w:asciiTheme="minorHAnsi" w:hAnsiTheme="minorHAnsi"/>
                <w:bCs/>
                <w:sz w:val="22"/>
                <w:szCs w:val="22"/>
              </w:rPr>
              <w:t>Jack Byers, Ph.</w:t>
            </w:r>
            <w:r w:rsidRPr="00101A61">
              <w:rPr>
                <w:rFonts w:asciiTheme="minorHAnsi" w:hAnsiTheme="minorHAnsi"/>
                <w:bCs/>
                <w:sz w:val="22"/>
                <w:szCs w:val="22"/>
              </w:rPr>
              <w:t xml:space="preserve">D., AICP Long Range </w:t>
            </w:r>
            <w:r w:rsidRPr="00714C0B">
              <w:rPr>
                <w:rFonts w:asciiTheme="minorHAnsi" w:hAnsiTheme="minorHAnsi"/>
                <w:bCs/>
                <w:sz w:val="22"/>
                <w:szCs w:val="22"/>
              </w:rPr>
              <w:t>Planning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Manager;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and </w:t>
            </w:r>
            <w:r w:rsidRPr="00714C0B">
              <w:rPr>
                <w:rFonts w:asciiTheme="minorHAnsi" w:hAnsiTheme="minorHAnsi"/>
                <w:bCs/>
                <w:sz w:val="22"/>
                <w:szCs w:val="22"/>
              </w:rPr>
              <w:t>Kelly Muellman, AICP Sustainability Program Coordinator</w:t>
            </w:r>
          </w:p>
          <w:p w:rsidR="00016354" w:rsidRPr="00101A61" w:rsidRDefault="00016354" w:rsidP="00634884">
            <w:pPr>
              <w:pStyle w:val="ListParagraph"/>
              <w:numPr>
                <w:ilvl w:val="0"/>
                <w:numId w:val="3"/>
              </w:numPr>
              <w:spacing w:before="60" w:after="20"/>
              <w:ind w:left="250" w:hanging="18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01A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Resilience &amp; Energy themes from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 range of</w:t>
            </w:r>
            <w:r w:rsidRPr="00101A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101A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4D6C">
              <w:rPr>
                <w:rFonts w:asciiTheme="minorHAnsi" w:hAnsiTheme="minorHAnsi"/>
                <w:bCs/>
                <w:sz w:val="22"/>
                <w:szCs w:val="22"/>
              </w:rPr>
              <w:t xml:space="preserve">(8 min) </w:t>
            </w:r>
            <w:r w:rsidRPr="00101A61">
              <w:rPr>
                <w:rFonts w:asciiTheme="minorHAnsi" w:hAnsiTheme="minorHAnsi"/>
                <w:sz w:val="22"/>
                <w:szCs w:val="22"/>
              </w:rPr>
              <w:t xml:space="preserve">Mahtomedi, St. Anthony, Blaine, Savage - Breanne Rothstein, AICP City Planner, WSB &amp; Associates </w:t>
            </w:r>
          </w:p>
          <w:p w:rsidR="00016354" w:rsidRPr="00834D6C" w:rsidRDefault="00016354" w:rsidP="00634884">
            <w:pPr>
              <w:pStyle w:val="ListParagraph"/>
              <w:numPr>
                <w:ilvl w:val="0"/>
                <w:numId w:val="3"/>
              </w:numPr>
              <w:spacing w:before="60" w:after="20"/>
              <w:ind w:left="250" w:hanging="187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00101A61">
              <w:rPr>
                <w:rFonts w:asciiTheme="minorHAnsi" w:hAnsiTheme="minorHAnsi"/>
                <w:b/>
                <w:bCs/>
                <w:sz w:val="22"/>
                <w:szCs w:val="22"/>
              </w:rPr>
              <w:t>Washington County –</w:t>
            </w:r>
            <w:r w:rsidRPr="00101A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34D6C">
              <w:rPr>
                <w:rFonts w:asciiTheme="minorHAnsi" w:hAnsiTheme="minorHAnsi"/>
                <w:bCs/>
                <w:sz w:val="22"/>
                <w:szCs w:val="22"/>
              </w:rPr>
              <w:t xml:space="preserve">(8 min) </w:t>
            </w:r>
            <w:r w:rsidRPr="00101A61">
              <w:rPr>
                <w:rFonts w:asciiTheme="minorHAnsi" w:hAnsiTheme="minorHAnsi"/>
                <w:b/>
                <w:bCs/>
                <w:sz w:val="22"/>
                <w:szCs w:val="22"/>
              </w:rPr>
              <w:t>Resilience &amp; Economic</w:t>
            </w:r>
            <w:r w:rsidRPr="00101A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1A61">
              <w:rPr>
                <w:rFonts w:asciiTheme="minorHAnsi" w:hAnsiTheme="minorHAnsi"/>
                <w:b/>
                <w:bCs/>
                <w:sz w:val="22"/>
                <w:szCs w:val="22"/>
              </w:rPr>
              <w:t>Competitiveness</w:t>
            </w:r>
            <w:r w:rsidRPr="00101A61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664514" w:rsidRPr="003E5301">
              <w:rPr>
                <w:rFonts w:asciiTheme="minorHAnsi" w:hAnsiTheme="minorHAnsi" w:cstheme="minorHAnsi"/>
                <w:sz w:val="22"/>
                <w:szCs w:val="22"/>
              </w:rPr>
              <w:t>Stephanie Souter, AICP –</w:t>
            </w:r>
            <w:r w:rsidR="006645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514" w:rsidRPr="003E5301">
              <w:rPr>
                <w:rFonts w:asciiTheme="minorHAnsi" w:hAnsiTheme="minorHAnsi" w:cstheme="minorHAnsi"/>
                <w:sz w:val="22"/>
                <w:szCs w:val="22"/>
              </w:rPr>
              <w:t xml:space="preserve">Public Health and Environment; and Christopher </w:t>
            </w:r>
            <w:proofErr w:type="spellStart"/>
            <w:r w:rsidR="00664514" w:rsidRPr="003E5301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="00664514" w:rsidRPr="003E5301">
              <w:rPr>
                <w:rFonts w:asciiTheme="minorHAnsi" w:hAnsiTheme="minorHAnsi" w:cstheme="minorHAnsi"/>
                <w:sz w:val="22"/>
                <w:szCs w:val="22"/>
              </w:rPr>
              <w:t>, Economic Development Director</w:t>
            </w:r>
          </w:p>
          <w:p w:rsidR="00933924" w:rsidRDefault="00834D6C" w:rsidP="009F7A6F">
            <w:pPr>
              <w:spacing w:before="60" w:after="20"/>
            </w:pPr>
            <w:r w:rsidRPr="0055272E">
              <w:rPr>
                <w:b/>
              </w:rPr>
              <w:t>Q and A</w:t>
            </w:r>
            <w:r>
              <w:t xml:space="preserve"> – </w:t>
            </w:r>
            <w:r w:rsidR="009F7A6F">
              <w:t xml:space="preserve">7 </w:t>
            </w:r>
            <w:r>
              <w:t>min</w:t>
            </w:r>
          </w:p>
        </w:tc>
      </w:tr>
      <w:tr w:rsidR="009948FF" w:rsidTr="001B542C">
        <w:tc>
          <w:tcPr>
            <w:tcW w:w="1165" w:type="dxa"/>
          </w:tcPr>
          <w:p w:rsidR="00933924" w:rsidRDefault="009F7A6F">
            <w:r>
              <w:t>12:35</w:t>
            </w:r>
            <w:r w:rsidR="00933924">
              <w:t>pm to 1pm</w:t>
            </w:r>
          </w:p>
          <w:p w:rsidR="00664514" w:rsidRDefault="00664514"/>
          <w:p w:rsidR="00664514" w:rsidRDefault="00664514">
            <w:r>
              <w:t>Webinar</w:t>
            </w:r>
          </w:p>
        </w:tc>
        <w:tc>
          <w:tcPr>
            <w:tcW w:w="9625" w:type="dxa"/>
            <w:gridSpan w:val="5"/>
          </w:tcPr>
          <w:p w:rsidR="0055272E" w:rsidRPr="009948FF" w:rsidRDefault="0055272E" w:rsidP="009F7A6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Implementation Resources – </w:t>
            </w:r>
            <w:r w:rsidRPr="0055272E">
              <w:rPr>
                <w:rFonts w:cstheme="minorHAnsi"/>
              </w:rPr>
              <w:t>highlighted in the pow</w:t>
            </w:r>
            <w:r>
              <w:rPr>
                <w:rFonts w:cstheme="minorHAnsi"/>
              </w:rPr>
              <w:t>er point and the printed packet</w:t>
            </w:r>
          </w:p>
          <w:p w:rsidR="0055272E" w:rsidRPr="0055272E" w:rsidRDefault="00736CD0" w:rsidP="009F7A6F">
            <w:pPr>
              <w:rPr>
                <w:rFonts w:cstheme="minorHAnsi"/>
              </w:rPr>
            </w:pPr>
            <w:r w:rsidRPr="0055272E">
              <w:rPr>
                <w:rFonts w:cstheme="minorHAnsi"/>
                <w:b/>
              </w:rPr>
              <w:t xml:space="preserve">Energy/Buildings </w:t>
            </w:r>
            <w:r w:rsidRPr="0055272E">
              <w:rPr>
                <w:rFonts w:cstheme="minorHAnsi"/>
              </w:rPr>
              <w:t xml:space="preserve">– </w:t>
            </w:r>
            <w:r w:rsidR="00B71B38" w:rsidRPr="0055272E">
              <w:rPr>
                <w:rFonts w:cstheme="minorHAnsi"/>
              </w:rPr>
              <w:t>(5 min)</w:t>
            </w:r>
            <w:r w:rsidR="00B71B38" w:rsidRPr="0055272E">
              <w:rPr>
                <w:rFonts w:cstheme="minorHAnsi"/>
                <w:b/>
              </w:rPr>
              <w:t xml:space="preserve"> </w:t>
            </w:r>
            <w:r w:rsidR="00B71B38" w:rsidRPr="0055272E">
              <w:rPr>
                <w:rFonts w:cstheme="minorHAnsi"/>
                <w:b/>
              </w:rPr>
              <w:t xml:space="preserve">- </w:t>
            </w:r>
            <w:r w:rsidR="00B71B38" w:rsidRPr="0055272E">
              <w:rPr>
                <w:rFonts w:cstheme="minorHAnsi"/>
              </w:rPr>
              <w:t>Brian Ross (GPI),</w:t>
            </w:r>
            <w:r w:rsidR="0055272E" w:rsidRPr="0055272E">
              <w:rPr>
                <w:rFonts w:cstheme="minorHAnsi"/>
              </w:rPr>
              <w:t xml:space="preserve"> will highlight/introduce resources – </w:t>
            </w:r>
          </w:p>
          <w:p w:rsidR="0055272E" w:rsidRPr="004E6557" w:rsidRDefault="0055272E" w:rsidP="0055272E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557">
              <w:rPr>
                <w:rFonts w:asciiTheme="minorHAnsi" w:hAnsiTheme="minorHAnsi" w:cstheme="minorHAnsi"/>
                <w:sz w:val="20"/>
                <w:szCs w:val="20"/>
              </w:rPr>
              <w:t>LoGoPep</w:t>
            </w:r>
            <w:proofErr w:type="spellEnd"/>
            <w:r w:rsidR="00B71B38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1B38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Sample energy goals</w:t>
            </w:r>
            <w:r w:rsidR="00736CD0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/solar requirement</w:t>
            </w:r>
            <w:r w:rsidR="00B71B38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solar ordinances/ solar ready communities, sample climate action </w:t>
            </w:r>
            <w:r w:rsidR="00B71B38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plans 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1B38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5272E" w:rsidRPr="004E6557" w:rsidRDefault="0055272E" w:rsidP="0055272E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Met </w:t>
            </w:r>
            <w:r w:rsidR="004E6557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Council</w:t>
            </w:r>
            <w:r w:rsidR="00736CD0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(Cameran Bailey) </w:t>
            </w:r>
            <w:r w:rsidR="00736CD0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Solar Possible</w:t>
            </w:r>
            <w:r w:rsidR="00736CD0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(Peter Lindstrom) </w:t>
            </w:r>
            <w:r w:rsidR="00B71B38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Solar Feasibility Studies</w:t>
            </w:r>
            <w:r w:rsidR="00B71B38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(Blue Dot)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5272E" w:rsidRPr="004E6557" w:rsidRDefault="00736CD0" w:rsidP="009F7A6F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Business Benchmarking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(Leah Hiniker)</w:t>
            </w:r>
            <w:r w:rsidR="00B71B38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1B38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Sustainable Building Policy</w:t>
            </w:r>
            <w:r w:rsidR="00B71B38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(St. Paul) </w:t>
            </w:r>
            <w:r w:rsidR="0055272E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Consumer Protection</w:t>
            </w:r>
            <w:r w:rsidR="0055272E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(MN CUB) </w:t>
            </w:r>
            <w:r w:rsidR="0055272E"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Exploring Stretch Building Codes</w:t>
            </w:r>
            <w:r w:rsidR="0055272E"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(Fresh Energy)</w:t>
            </w:r>
          </w:p>
          <w:p w:rsidR="0055272E" w:rsidRPr="0055272E" w:rsidRDefault="00B71B38" w:rsidP="009F7A6F">
            <w:pPr>
              <w:rPr>
                <w:rFonts w:cstheme="minorHAnsi"/>
              </w:rPr>
            </w:pPr>
            <w:r w:rsidRPr="0055272E">
              <w:rPr>
                <w:rFonts w:cstheme="minorHAnsi"/>
                <w:b/>
              </w:rPr>
              <w:t>Energy/Buildings</w:t>
            </w:r>
            <w:r w:rsidRPr="0055272E">
              <w:rPr>
                <w:rFonts w:cstheme="minorHAnsi"/>
                <w:b/>
              </w:rPr>
              <w:t xml:space="preserve"> Partner </w:t>
            </w:r>
            <w:r w:rsidR="0055272E" w:rsidRPr="0055272E">
              <w:rPr>
                <w:rFonts w:cstheme="minorHAnsi"/>
                <w:b/>
              </w:rPr>
              <w:t>Resources</w:t>
            </w:r>
            <w:r w:rsidRPr="0055272E">
              <w:rPr>
                <w:rFonts w:cstheme="minorHAnsi"/>
                <w:b/>
              </w:rPr>
              <w:t xml:space="preserve"> </w:t>
            </w:r>
            <w:r w:rsidRPr="0055272E">
              <w:rPr>
                <w:rFonts w:cstheme="minorHAnsi"/>
              </w:rPr>
              <w:t>– (</w:t>
            </w:r>
            <w:r w:rsidR="00B92CE7">
              <w:rPr>
                <w:rFonts w:cstheme="minorHAnsi"/>
              </w:rPr>
              <w:t>7</w:t>
            </w:r>
            <w:r w:rsidRPr="0055272E">
              <w:rPr>
                <w:rFonts w:cstheme="minorHAnsi"/>
              </w:rPr>
              <w:t xml:space="preserve"> min)</w:t>
            </w:r>
            <w:r w:rsidR="0055272E" w:rsidRPr="0055272E">
              <w:rPr>
                <w:rFonts w:cstheme="minorHAnsi"/>
              </w:rPr>
              <w:t xml:space="preserve"> - 1 min intro from each group</w:t>
            </w:r>
          </w:p>
          <w:p w:rsidR="0055272E" w:rsidRPr="004E6557" w:rsidRDefault="00B71B38" w:rsidP="0055272E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CEE/Xcel/Partners in Energy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(Stacy, Elena)  </w:t>
            </w:r>
          </w:p>
          <w:p w:rsidR="00B71B38" w:rsidRPr="004E6557" w:rsidRDefault="00B71B38" w:rsidP="0055272E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Roof Top PV Solar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272E" w:rsidRPr="004E6557">
              <w:rPr>
                <w:rFonts w:asciiTheme="minorHAnsi" w:hAnsiTheme="minorHAnsi" w:cstheme="minorHAnsi"/>
                <w:sz w:val="20"/>
                <w:szCs w:val="20"/>
              </w:rPr>
              <w:t>&amp; storage (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All Energy Solar, Innovative Power Systems, </w:t>
            </w:r>
            <w:r w:rsidR="004E6557">
              <w:rPr>
                <w:rFonts w:asciiTheme="minorHAnsi" w:hAnsiTheme="minorHAnsi" w:cstheme="minorHAnsi"/>
                <w:sz w:val="20"/>
                <w:szCs w:val="20"/>
              </w:rPr>
              <w:t>Novel Energy, MREA</w:t>
            </w:r>
          </w:p>
          <w:p w:rsidR="0055272E" w:rsidRPr="004E6557" w:rsidRDefault="0055272E" w:rsidP="0055272E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Reflective Roof Options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– FSEER, </w:t>
            </w: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District Energy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– Ever Green Energy</w:t>
            </w:r>
          </w:p>
          <w:p w:rsidR="00B71B38" w:rsidRPr="004E6557" w:rsidRDefault="0055272E" w:rsidP="009F7A6F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Commercial Solar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6557">
              <w:rPr>
                <w:rFonts w:asciiTheme="minorHAnsi" w:hAnsiTheme="minorHAnsi" w:cstheme="minorHAnsi"/>
                <w:b/>
                <w:sz w:val="20"/>
                <w:szCs w:val="20"/>
              </w:rPr>
              <w:t>Garden</w:t>
            </w:r>
            <w:r w:rsidRPr="004E6557">
              <w:rPr>
                <w:rFonts w:asciiTheme="minorHAnsi" w:hAnsiTheme="minorHAnsi" w:cstheme="minorHAnsi"/>
                <w:sz w:val="20"/>
                <w:szCs w:val="20"/>
              </w:rPr>
              <w:t xml:space="preserve"> subscription opportunities (Rene Sola)</w:t>
            </w:r>
          </w:p>
          <w:p w:rsidR="00736CD0" w:rsidRPr="009948FF" w:rsidRDefault="009F7A6F" w:rsidP="004E6557">
            <w:pPr>
              <w:spacing w:after="60"/>
              <w:ind w:left="230" w:hanging="230"/>
              <w:rPr>
                <w:rFonts w:cstheme="minorHAnsi"/>
                <w:sz w:val="20"/>
                <w:szCs w:val="20"/>
              </w:rPr>
            </w:pPr>
            <w:r w:rsidRPr="00664514">
              <w:rPr>
                <w:rFonts w:cstheme="minorHAnsi"/>
                <w:b/>
              </w:rPr>
              <w:t xml:space="preserve">Transportation </w:t>
            </w:r>
            <w:r w:rsidR="00736CD0" w:rsidRPr="00664514">
              <w:rPr>
                <w:rFonts w:cstheme="minorHAnsi"/>
                <w:b/>
              </w:rPr>
              <w:t xml:space="preserve">(5 min) </w:t>
            </w:r>
            <w:r w:rsidRPr="009948FF">
              <w:rPr>
                <w:rFonts w:cstheme="minorHAnsi"/>
                <w:b/>
                <w:sz w:val="20"/>
                <w:szCs w:val="20"/>
              </w:rPr>
              <w:t>–</w:t>
            </w:r>
            <w:r w:rsidR="00736CD0" w:rsidRPr="009948F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272E" w:rsidRPr="009948FF">
              <w:rPr>
                <w:rFonts w:cstheme="minorHAnsi"/>
                <w:sz w:val="20"/>
                <w:szCs w:val="20"/>
              </w:rPr>
              <w:t>Phil Muessig,</w:t>
            </w:r>
            <w:r w:rsidR="0055272E" w:rsidRPr="009948FF">
              <w:rPr>
                <w:rFonts w:cstheme="minorHAnsi"/>
                <w:sz w:val="20"/>
                <w:szCs w:val="20"/>
              </w:rPr>
              <w:t xml:space="preserve"> </w:t>
            </w:r>
            <w:r w:rsidR="0055272E" w:rsidRPr="009948FF">
              <w:rPr>
                <w:rFonts w:cstheme="minorHAnsi"/>
                <w:sz w:val="20"/>
                <w:szCs w:val="20"/>
              </w:rPr>
              <w:t xml:space="preserve">MPCA </w:t>
            </w:r>
            <w:r w:rsidR="0055272E" w:rsidRPr="009948FF">
              <w:rPr>
                <w:rFonts w:cstheme="minorHAnsi"/>
                <w:sz w:val="20"/>
                <w:szCs w:val="20"/>
              </w:rPr>
              <w:t xml:space="preserve">will </w:t>
            </w:r>
            <w:r w:rsidR="00634884" w:rsidRPr="009948FF">
              <w:rPr>
                <w:rFonts w:cstheme="minorHAnsi"/>
                <w:sz w:val="20"/>
                <w:szCs w:val="20"/>
              </w:rPr>
              <w:t>highlight</w:t>
            </w:r>
            <w:r w:rsidR="0055272E" w:rsidRPr="009948FF">
              <w:rPr>
                <w:rFonts w:cstheme="minorHAnsi"/>
                <w:sz w:val="20"/>
                <w:szCs w:val="20"/>
              </w:rPr>
              <w:t xml:space="preserve"> </w:t>
            </w:r>
            <w:r w:rsidR="00634884" w:rsidRPr="009948FF">
              <w:rPr>
                <w:rFonts w:cstheme="minorHAnsi"/>
                <w:sz w:val="20"/>
                <w:szCs w:val="20"/>
              </w:rPr>
              <w:t xml:space="preserve">- </w:t>
            </w:r>
            <w:r w:rsidR="00634884" w:rsidRPr="009948FF">
              <w:rPr>
                <w:rFonts w:cstheme="minorHAnsi"/>
                <w:b/>
                <w:sz w:val="20"/>
                <w:szCs w:val="20"/>
              </w:rPr>
              <w:t>GSC best practices</w:t>
            </w:r>
            <w:r w:rsidR="00634884" w:rsidRPr="009948FF">
              <w:rPr>
                <w:rFonts w:cstheme="minorHAnsi"/>
                <w:sz w:val="20"/>
                <w:szCs w:val="20"/>
              </w:rPr>
              <w:t xml:space="preserve">, </w:t>
            </w:r>
            <w:r w:rsidR="00634884" w:rsidRPr="009948FF">
              <w:rPr>
                <w:rFonts w:cstheme="minorHAnsi"/>
                <w:sz w:val="20"/>
                <w:szCs w:val="20"/>
              </w:rPr>
              <w:t>Drive Electric MN</w:t>
            </w:r>
            <w:r w:rsidR="00634884" w:rsidRPr="009948FF">
              <w:rPr>
                <w:rFonts w:cstheme="minorHAnsi"/>
                <w:b/>
                <w:sz w:val="20"/>
                <w:szCs w:val="20"/>
              </w:rPr>
              <w:t>/Planning for EVs</w:t>
            </w:r>
            <w:r w:rsidR="00634884" w:rsidRPr="009948FF">
              <w:rPr>
                <w:rFonts w:cstheme="minorHAnsi"/>
                <w:sz w:val="20"/>
                <w:szCs w:val="20"/>
              </w:rPr>
              <w:t xml:space="preserve"> - </w:t>
            </w:r>
            <w:r w:rsidRPr="009948FF">
              <w:rPr>
                <w:rFonts w:cstheme="minorHAnsi"/>
                <w:sz w:val="20"/>
                <w:szCs w:val="20"/>
              </w:rPr>
              <w:t>Brian Ross</w:t>
            </w:r>
            <w:r w:rsidR="00736CD0" w:rsidRPr="009948FF">
              <w:rPr>
                <w:rFonts w:cstheme="minorHAnsi"/>
                <w:sz w:val="20"/>
                <w:szCs w:val="20"/>
              </w:rPr>
              <w:t xml:space="preserve"> (GPI)</w:t>
            </w:r>
            <w:r w:rsidRPr="009948FF">
              <w:rPr>
                <w:rFonts w:cstheme="minorHAnsi"/>
                <w:sz w:val="20"/>
                <w:szCs w:val="20"/>
              </w:rPr>
              <w:t xml:space="preserve">, </w:t>
            </w:r>
            <w:r w:rsidR="00634884" w:rsidRPr="009948FF">
              <w:rPr>
                <w:rFonts w:cstheme="minorHAnsi"/>
                <w:b/>
                <w:sz w:val="20"/>
                <w:szCs w:val="20"/>
              </w:rPr>
              <w:t>Public</w:t>
            </w:r>
            <w:r w:rsidR="00634884" w:rsidRPr="009948FF">
              <w:rPr>
                <w:rFonts w:cstheme="minorHAnsi"/>
                <w:sz w:val="20"/>
                <w:szCs w:val="20"/>
              </w:rPr>
              <w:t xml:space="preserve"> </w:t>
            </w:r>
            <w:r w:rsidR="00736CD0" w:rsidRPr="009948FF">
              <w:rPr>
                <w:rFonts w:cstheme="minorHAnsi"/>
                <w:b/>
                <w:sz w:val="20"/>
                <w:szCs w:val="20"/>
              </w:rPr>
              <w:t>EV infrastructure</w:t>
            </w:r>
            <w:r w:rsidR="00736CD0" w:rsidRPr="009948F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948FF">
              <w:rPr>
                <w:rFonts w:cstheme="minorHAnsi"/>
                <w:sz w:val="20"/>
                <w:szCs w:val="20"/>
              </w:rPr>
              <w:t xml:space="preserve">Fran </w:t>
            </w:r>
            <w:proofErr w:type="spellStart"/>
            <w:r w:rsidRPr="009948FF">
              <w:rPr>
                <w:rFonts w:cstheme="minorHAnsi"/>
                <w:sz w:val="20"/>
                <w:szCs w:val="20"/>
              </w:rPr>
              <w:t>Cotty</w:t>
            </w:r>
            <w:proofErr w:type="spellEnd"/>
            <w:r w:rsidRPr="009948FF">
              <w:rPr>
                <w:rFonts w:cstheme="minorHAnsi"/>
                <w:sz w:val="20"/>
                <w:szCs w:val="20"/>
              </w:rPr>
              <w:t xml:space="preserve"> (MPCA) </w:t>
            </w:r>
          </w:p>
          <w:p w:rsidR="009F7A6F" w:rsidRPr="009948FF" w:rsidRDefault="009F7A6F" w:rsidP="004E6557">
            <w:pPr>
              <w:spacing w:after="60"/>
              <w:ind w:left="230" w:hanging="230"/>
              <w:rPr>
                <w:rFonts w:cstheme="minorHAnsi"/>
                <w:sz w:val="20"/>
                <w:szCs w:val="20"/>
              </w:rPr>
            </w:pPr>
            <w:r w:rsidRPr="00664514">
              <w:rPr>
                <w:rFonts w:cstheme="minorHAnsi"/>
                <w:b/>
              </w:rPr>
              <w:t>Adaptation/ Water</w:t>
            </w:r>
            <w:r w:rsidRPr="00664514">
              <w:rPr>
                <w:rFonts w:cstheme="minorHAnsi"/>
              </w:rPr>
              <w:t xml:space="preserve"> </w:t>
            </w:r>
            <w:r w:rsidRPr="00664514">
              <w:rPr>
                <w:rFonts w:cstheme="minorHAnsi"/>
                <w:b/>
              </w:rPr>
              <w:t xml:space="preserve">(5 min) </w:t>
            </w:r>
            <w:r w:rsidR="00736CD0" w:rsidRPr="00664514">
              <w:rPr>
                <w:rFonts w:cstheme="minorHAnsi"/>
                <w:b/>
              </w:rPr>
              <w:t xml:space="preserve">- </w:t>
            </w:r>
            <w:r w:rsidRPr="009948FF">
              <w:rPr>
                <w:rFonts w:cstheme="minorHAnsi"/>
                <w:sz w:val="20"/>
                <w:szCs w:val="20"/>
              </w:rPr>
              <w:t xml:space="preserve">Met Council Climate Vulnerability Assessment (Eric W. Met Council) GCS Best Practice #29 – (Laura </w:t>
            </w:r>
            <w:proofErr w:type="spellStart"/>
            <w:r w:rsidRPr="009948FF">
              <w:rPr>
                <w:rFonts w:cstheme="minorHAnsi"/>
                <w:sz w:val="20"/>
                <w:szCs w:val="20"/>
              </w:rPr>
              <w:t>Millberg</w:t>
            </w:r>
            <w:proofErr w:type="spellEnd"/>
            <w:r w:rsidRPr="009948FF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9948FF">
              <w:rPr>
                <w:rFonts w:cstheme="minorHAnsi"/>
                <w:sz w:val="20"/>
                <w:szCs w:val="20"/>
              </w:rPr>
              <w:t xml:space="preserve">MPCA)   </w:t>
            </w:r>
            <w:proofErr w:type="gramEnd"/>
            <w:r w:rsidRPr="009948FF">
              <w:rPr>
                <w:rFonts w:cstheme="minorHAnsi"/>
                <w:sz w:val="20"/>
                <w:szCs w:val="20"/>
              </w:rPr>
              <w:t xml:space="preserve">Capital projects/resilient </w:t>
            </w:r>
            <w:proofErr w:type="spellStart"/>
            <w:r w:rsidRPr="009948FF">
              <w:rPr>
                <w:rFonts w:cstheme="minorHAnsi"/>
                <w:sz w:val="20"/>
                <w:szCs w:val="20"/>
              </w:rPr>
              <w:t>Infrastucture</w:t>
            </w:r>
            <w:proofErr w:type="spellEnd"/>
            <w:r w:rsidRPr="009948FF">
              <w:rPr>
                <w:rFonts w:cstheme="minorHAnsi"/>
                <w:sz w:val="20"/>
                <w:szCs w:val="20"/>
              </w:rPr>
              <w:t xml:space="preserve"> (Barr ) </w:t>
            </w:r>
          </w:p>
          <w:p w:rsidR="00933924" w:rsidRPr="009F7A6F" w:rsidRDefault="00B92CE7" w:rsidP="00B92CE7">
            <w:pPr>
              <w:spacing w:after="60"/>
              <w:ind w:left="230" w:hanging="23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Q and A </w:t>
            </w:r>
            <w:r w:rsidRPr="00B92CE7">
              <w:rPr>
                <w:rFonts w:cstheme="minorHAnsi"/>
                <w:sz w:val="20"/>
                <w:szCs w:val="20"/>
              </w:rPr>
              <w:t>(5 min)</w:t>
            </w:r>
            <w:r>
              <w:rPr>
                <w:rFonts w:cstheme="minorHAnsi"/>
                <w:b/>
              </w:rPr>
              <w:t xml:space="preserve"> </w:t>
            </w:r>
            <w:r w:rsidR="009F7A6F" w:rsidRPr="00664514">
              <w:rPr>
                <w:rFonts w:cstheme="minorHAnsi"/>
                <w:b/>
              </w:rPr>
              <w:t xml:space="preserve">Conclusion – next steps </w:t>
            </w:r>
            <w:r w:rsidR="009F7A6F" w:rsidRPr="00B92CE7">
              <w:rPr>
                <w:rFonts w:cstheme="minorHAnsi"/>
                <w:sz w:val="20"/>
                <w:szCs w:val="20"/>
              </w:rPr>
              <w:t>(</w:t>
            </w:r>
            <w:r w:rsidR="009F7A6F" w:rsidRPr="00B92CE7">
              <w:rPr>
                <w:rFonts w:cstheme="minorHAnsi"/>
                <w:sz w:val="20"/>
                <w:szCs w:val="20"/>
              </w:rPr>
              <w:t>5 min</w:t>
            </w:r>
            <w:r w:rsidR="009F7A6F" w:rsidRPr="00B92CE7">
              <w:rPr>
                <w:rFonts w:cstheme="minorHAnsi"/>
                <w:sz w:val="20"/>
                <w:szCs w:val="20"/>
              </w:rPr>
              <w:t>)</w:t>
            </w:r>
            <w:r w:rsidR="009F7A6F" w:rsidRPr="009948F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7A6F" w:rsidRPr="009948FF">
              <w:rPr>
                <w:rFonts w:cstheme="minorHAnsi"/>
                <w:b/>
                <w:sz w:val="20"/>
                <w:szCs w:val="20"/>
              </w:rPr>
              <w:t>Sean – we are seeking your feedback as</w:t>
            </w:r>
            <w:r w:rsidR="00016354" w:rsidRPr="009948FF">
              <w:rPr>
                <w:rFonts w:cstheme="minorHAnsi"/>
                <w:b/>
                <w:sz w:val="20"/>
                <w:szCs w:val="20"/>
              </w:rPr>
              <w:t xml:space="preserve"> cities </w:t>
            </w:r>
            <w:r w:rsidR="009F7A6F" w:rsidRPr="009948FF">
              <w:rPr>
                <w:rFonts w:cstheme="minorHAnsi"/>
                <w:b/>
                <w:sz w:val="20"/>
                <w:szCs w:val="20"/>
              </w:rPr>
              <w:t>work</w:t>
            </w:r>
            <w:r w:rsidR="00016354" w:rsidRPr="009948FF">
              <w:rPr>
                <w:rFonts w:cstheme="minorHAnsi"/>
                <w:b/>
                <w:sz w:val="20"/>
                <w:szCs w:val="20"/>
              </w:rPr>
              <w:t xml:space="preserve"> together</w:t>
            </w:r>
            <w:r w:rsidR="00016354" w:rsidRPr="009948FF">
              <w:rPr>
                <w:rFonts w:cstheme="minorHAnsi"/>
                <w:sz w:val="20"/>
                <w:szCs w:val="20"/>
              </w:rPr>
              <w:t xml:space="preserve"> to launch a </w:t>
            </w:r>
            <w:r w:rsidR="00016354" w:rsidRPr="009948FF">
              <w:rPr>
                <w:rFonts w:cstheme="minorHAnsi"/>
                <w:b/>
                <w:sz w:val="20"/>
                <w:szCs w:val="20"/>
              </w:rPr>
              <w:t>Resilient Cities Coalition</w:t>
            </w:r>
            <w:r w:rsidR="00016354" w:rsidRPr="009948FF">
              <w:rPr>
                <w:rFonts w:cstheme="minorHAnsi"/>
                <w:sz w:val="20"/>
                <w:szCs w:val="20"/>
              </w:rPr>
              <w:t xml:space="preserve"> to advance their work</w:t>
            </w:r>
            <w:r w:rsidR="009F7A6F" w:rsidRPr="009948FF">
              <w:rPr>
                <w:rFonts w:cstheme="minorHAnsi"/>
                <w:sz w:val="20"/>
                <w:szCs w:val="20"/>
              </w:rPr>
              <w:t xml:space="preserve"> on energy </w:t>
            </w:r>
            <w:r>
              <w:rPr>
                <w:rFonts w:cstheme="minorHAnsi"/>
                <w:sz w:val="20"/>
                <w:szCs w:val="20"/>
              </w:rPr>
              <w:t>&amp;</w:t>
            </w:r>
            <w:r w:rsidR="009F7A6F" w:rsidRPr="009948FF">
              <w:rPr>
                <w:rFonts w:cstheme="minorHAnsi"/>
                <w:sz w:val="20"/>
                <w:szCs w:val="20"/>
              </w:rPr>
              <w:t xml:space="preserve"> resilience</w:t>
            </w:r>
            <w:r>
              <w:rPr>
                <w:rFonts w:cstheme="minorHAnsi"/>
                <w:sz w:val="20"/>
                <w:szCs w:val="20"/>
              </w:rPr>
              <w:t xml:space="preserve"> (3 min survey)</w:t>
            </w:r>
          </w:p>
        </w:tc>
      </w:tr>
      <w:tr w:rsidR="00016354" w:rsidTr="001B542C">
        <w:tc>
          <w:tcPr>
            <w:tcW w:w="1165" w:type="dxa"/>
            <w:vMerge w:val="restart"/>
          </w:tcPr>
          <w:p w:rsidR="00016354" w:rsidRDefault="00016354">
            <w:r>
              <w:t>1pm to 1:30pm</w:t>
            </w:r>
          </w:p>
        </w:tc>
        <w:tc>
          <w:tcPr>
            <w:tcW w:w="9625" w:type="dxa"/>
            <w:gridSpan w:val="5"/>
          </w:tcPr>
          <w:p w:rsidR="009948FF" w:rsidRDefault="00016354" w:rsidP="005A6B71">
            <w:pPr>
              <w:spacing w:before="60" w:after="40"/>
              <w:rPr>
                <w:rFonts w:cstheme="minorHAnsi"/>
              </w:rPr>
            </w:pPr>
            <w:r w:rsidRPr="00101A61">
              <w:rPr>
                <w:rFonts w:ascii="Calibri" w:hAnsi="Calibri" w:cstheme="minorHAnsi"/>
                <w:b/>
              </w:rPr>
              <w:t>Small group conversations</w:t>
            </w:r>
            <w:r w:rsidRPr="00101A61">
              <w:rPr>
                <w:rFonts w:ascii="Calibri" w:hAnsi="Calibri" w:cstheme="minorHAnsi"/>
              </w:rPr>
              <w:t xml:space="preserve"> on </w:t>
            </w:r>
            <w:r w:rsidRPr="00101A61">
              <w:rPr>
                <w:rFonts w:ascii="Calibri" w:hAnsi="Calibri" w:cstheme="minorHAnsi"/>
                <w:b/>
              </w:rPr>
              <w:t>energy</w:t>
            </w:r>
            <w:r w:rsidRPr="00101A61">
              <w:rPr>
                <w:rFonts w:ascii="Calibri" w:hAnsi="Calibri" w:cstheme="minorHAnsi"/>
              </w:rPr>
              <w:t xml:space="preserve">, </w:t>
            </w:r>
            <w:r w:rsidRPr="00101A61">
              <w:rPr>
                <w:rFonts w:ascii="Calibri" w:hAnsi="Calibri" w:cstheme="minorHAnsi"/>
                <w:b/>
              </w:rPr>
              <w:t>adaptation</w:t>
            </w:r>
            <w:r w:rsidRPr="00101A61">
              <w:rPr>
                <w:rFonts w:ascii="Calibri" w:hAnsi="Calibri" w:cstheme="minorHAnsi"/>
              </w:rPr>
              <w:t xml:space="preserve"> </w:t>
            </w:r>
            <w:r w:rsidR="009948FF">
              <w:rPr>
                <w:rFonts w:ascii="Calibri" w:hAnsi="Calibri" w:cstheme="minorHAnsi"/>
              </w:rPr>
              <w:t>&amp;</w:t>
            </w:r>
            <w:r w:rsidRPr="00101A61">
              <w:rPr>
                <w:rFonts w:ascii="Calibri" w:hAnsi="Calibri" w:cstheme="minorHAnsi"/>
              </w:rPr>
              <w:t xml:space="preserve"> </w:t>
            </w:r>
            <w:r w:rsidRPr="00101A61">
              <w:rPr>
                <w:rFonts w:ascii="Calibri" w:hAnsi="Calibri" w:cstheme="minorHAnsi"/>
                <w:b/>
              </w:rPr>
              <w:t>transportation</w:t>
            </w:r>
            <w:r w:rsidRPr="00101A61">
              <w:rPr>
                <w:rFonts w:ascii="Calibri" w:hAnsi="Calibri" w:cstheme="minorHAnsi"/>
              </w:rPr>
              <w:t>,</w:t>
            </w:r>
            <w:r w:rsidR="005A6B71">
              <w:rPr>
                <w:rFonts w:ascii="Calibri" w:hAnsi="Calibri" w:cstheme="minorHAnsi"/>
              </w:rPr>
              <w:t xml:space="preserve"> </w:t>
            </w:r>
            <w:r w:rsidR="00664514">
              <w:rPr>
                <w:rFonts w:ascii="Calibri" w:hAnsi="Calibri" w:cstheme="minorHAnsi"/>
              </w:rPr>
              <w:t xml:space="preserve">with </w:t>
            </w:r>
            <w:r w:rsidR="00664514">
              <w:rPr>
                <w:rFonts w:cstheme="minorHAnsi"/>
              </w:rPr>
              <w:t>c</w:t>
            </w:r>
            <w:r w:rsidR="009948FF">
              <w:rPr>
                <w:rFonts w:cstheme="minorHAnsi"/>
              </w:rPr>
              <w:t xml:space="preserve">ities &amp; </w:t>
            </w:r>
            <w:r w:rsidR="00664514">
              <w:rPr>
                <w:rFonts w:cstheme="minorHAnsi"/>
              </w:rPr>
              <w:t>resource partners</w:t>
            </w:r>
          </w:p>
          <w:p w:rsidR="00664514" w:rsidRPr="009948FF" w:rsidRDefault="009948FF" w:rsidP="009948FF">
            <w:pPr>
              <w:pStyle w:val="ListParagraph"/>
              <w:numPr>
                <w:ilvl w:val="0"/>
                <w:numId w:val="9"/>
              </w:numPr>
              <w:spacing w:before="60" w:after="40"/>
              <w:ind w:left="3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Cities </w:t>
            </w:r>
            <w:r w:rsidRPr="009948FF">
              <w:rPr>
                <w:rFonts w:asciiTheme="minorHAnsi" w:hAnsiTheme="minorHAnsi" w:cstheme="minorHAnsi"/>
                <w:sz w:val="20"/>
                <w:szCs w:val="20"/>
              </w:rPr>
              <w:t>share</w:t>
            </w:r>
            <w:r w:rsidR="00664514" w:rsidRPr="009948FF">
              <w:rPr>
                <w:rFonts w:asciiTheme="minorHAnsi" w:hAnsiTheme="minorHAnsi" w:cstheme="minorHAnsi"/>
                <w:sz w:val="20"/>
                <w:szCs w:val="20"/>
              </w:rPr>
              <w:t xml:space="preserve"> their questions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664514" w:rsidRPr="009948FF">
              <w:rPr>
                <w:rFonts w:asciiTheme="minorHAnsi" w:hAnsiTheme="minorHAnsi" w:cstheme="minorHAnsi"/>
                <w:sz w:val="20"/>
                <w:szCs w:val="20"/>
              </w:rPr>
              <w:t xml:space="preserve"> resources they are seeking </w:t>
            </w:r>
            <w:r w:rsidRPr="009948F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setting goals </w:t>
            </w:r>
            <w:r w:rsidRPr="009948FF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="00664514" w:rsidRPr="009948FF">
              <w:rPr>
                <w:rFonts w:asciiTheme="minorHAnsi" w:hAnsiTheme="minorHAnsi" w:cstheme="minorHAnsi"/>
                <w:sz w:val="20"/>
                <w:szCs w:val="20"/>
              </w:rPr>
              <w:t>implementation)</w:t>
            </w:r>
            <w:bookmarkStart w:id="0" w:name="_GoBack"/>
            <w:bookmarkEnd w:id="0"/>
            <w:r w:rsidR="00664514" w:rsidRPr="009948FF">
              <w:rPr>
                <w:rFonts w:asciiTheme="minorHAnsi" w:hAnsiTheme="minorHAnsi" w:cstheme="minorHAnsi"/>
                <w:sz w:val="20"/>
                <w:szCs w:val="20"/>
              </w:rPr>
              <w:t xml:space="preserve"> then discuss</w:t>
            </w:r>
          </w:p>
          <w:p w:rsidR="005A6B71" w:rsidRPr="009948FF" w:rsidRDefault="00664514" w:rsidP="009948FF">
            <w:pPr>
              <w:pStyle w:val="ListParagraph"/>
              <w:numPr>
                <w:ilvl w:val="0"/>
                <w:numId w:val="9"/>
              </w:numPr>
              <w:spacing w:before="60" w:after="40"/>
              <w:ind w:lef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9948FF">
              <w:rPr>
                <w:rFonts w:asciiTheme="minorHAnsi" w:hAnsiTheme="minorHAnsi" w:cstheme="minorHAnsi"/>
                <w:sz w:val="20"/>
                <w:szCs w:val="20"/>
              </w:rPr>
              <w:t>Current planning and implementation</w:t>
            </w:r>
            <w:r w:rsidR="00016354" w:rsidRPr="009948FF">
              <w:rPr>
                <w:rFonts w:asciiTheme="minorHAnsi" w:hAnsiTheme="minorHAnsi" w:cstheme="minorHAnsi"/>
                <w:sz w:val="20"/>
                <w:szCs w:val="20"/>
              </w:rPr>
              <w:t>, resources and partne</w:t>
            </w:r>
            <w:r w:rsidR="005A6B71" w:rsidRPr="009948FF">
              <w:rPr>
                <w:rFonts w:asciiTheme="minorHAnsi" w:hAnsiTheme="minorHAnsi" w:cstheme="minorHAnsi"/>
                <w:sz w:val="20"/>
                <w:szCs w:val="20"/>
              </w:rPr>
              <w:t>rships</w:t>
            </w:r>
            <w:r w:rsidR="009948FF" w:rsidRPr="009948FF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948FF">
              <w:rPr>
                <w:rFonts w:asciiTheme="minorHAnsi" w:hAnsiTheme="minorHAnsi" w:cstheme="minorHAnsi"/>
                <w:sz w:val="20"/>
                <w:szCs w:val="20"/>
              </w:rPr>
              <w:t xml:space="preserve"> explore</w:t>
            </w:r>
          </w:p>
          <w:p w:rsidR="009948FF" w:rsidRPr="009948FF" w:rsidRDefault="005A6B71" w:rsidP="009948FF">
            <w:pPr>
              <w:pStyle w:val="ListParagraph"/>
              <w:numPr>
                <w:ilvl w:val="0"/>
                <w:numId w:val="2"/>
              </w:numPr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9948FF">
              <w:rPr>
                <w:rFonts w:asciiTheme="minorHAnsi" w:hAnsiTheme="minorHAnsi" w:cstheme="minorHAnsi"/>
                <w:sz w:val="20"/>
                <w:szCs w:val="20"/>
              </w:rPr>
              <w:t xml:space="preserve">Ways that deeper or enhanced collaboration among cities could advance their </w:t>
            </w:r>
            <w:r w:rsidR="009948FF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</w:p>
        </w:tc>
      </w:tr>
      <w:tr w:rsidR="009948FF" w:rsidTr="001B542C">
        <w:tc>
          <w:tcPr>
            <w:tcW w:w="1165" w:type="dxa"/>
            <w:vMerge/>
          </w:tcPr>
          <w:p w:rsidR="009948FF" w:rsidRDefault="009948FF"/>
        </w:tc>
        <w:tc>
          <w:tcPr>
            <w:tcW w:w="2752" w:type="dxa"/>
            <w:gridSpan w:val="2"/>
          </w:tcPr>
          <w:p w:rsidR="009948FF" w:rsidRPr="005A6B71" w:rsidRDefault="009948FF" w:rsidP="009948FF">
            <w:pPr>
              <w:rPr>
                <w:b/>
              </w:rPr>
            </w:pPr>
            <w:r>
              <w:rPr>
                <w:b/>
              </w:rPr>
              <w:t>Energy</w:t>
            </w:r>
          </w:p>
        </w:tc>
        <w:tc>
          <w:tcPr>
            <w:tcW w:w="1757" w:type="dxa"/>
          </w:tcPr>
          <w:p w:rsidR="009948FF" w:rsidRPr="005A6B71" w:rsidRDefault="009948FF">
            <w:pPr>
              <w:rPr>
                <w:b/>
              </w:rPr>
            </w:pPr>
            <w:r w:rsidRPr="005A6B71">
              <w:rPr>
                <w:b/>
              </w:rPr>
              <w:t>Buildings</w:t>
            </w:r>
          </w:p>
        </w:tc>
        <w:tc>
          <w:tcPr>
            <w:tcW w:w="1758" w:type="dxa"/>
          </w:tcPr>
          <w:p w:rsidR="009948FF" w:rsidRPr="005A6B71" w:rsidRDefault="009948FF">
            <w:pPr>
              <w:rPr>
                <w:b/>
              </w:rPr>
            </w:pPr>
            <w:r w:rsidRPr="005A6B71">
              <w:rPr>
                <w:b/>
              </w:rPr>
              <w:t>Transportation</w:t>
            </w:r>
          </w:p>
        </w:tc>
        <w:tc>
          <w:tcPr>
            <w:tcW w:w="3358" w:type="dxa"/>
          </w:tcPr>
          <w:p w:rsidR="009948FF" w:rsidRPr="005A6B71" w:rsidRDefault="009948FF">
            <w:pPr>
              <w:rPr>
                <w:b/>
              </w:rPr>
            </w:pPr>
            <w:r w:rsidRPr="005A6B71">
              <w:rPr>
                <w:b/>
              </w:rPr>
              <w:t>Adaptation/ Water</w:t>
            </w:r>
          </w:p>
        </w:tc>
      </w:tr>
      <w:tr w:rsidR="00933924" w:rsidTr="001B542C">
        <w:tc>
          <w:tcPr>
            <w:tcW w:w="1165" w:type="dxa"/>
          </w:tcPr>
          <w:p w:rsidR="00933924" w:rsidRDefault="00933924">
            <w:r>
              <w:t>1:30pm</w:t>
            </w:r>
            <w:r w:rsidR="001B542C">
              <w:t xml:space="preserve"> to 2</w:t>
            </w:r>
          </w:p>
        </w:tc>
        <w:tc>
          <w:tcPr>
            <w:tcW w:w="9625" w:type="dxa"/>
            <w:gridSpan w:val="5"/>
          </w:tcPr>
          <w:p w:rsidR="00933924" w:rsidRDefault="00933924">
            <w:r>
              <w:t xml:space="preserve">Optional Networking </w:t>
            </w:r>
          </w:p>
        </w:tc>
      </w:tr>
    </w:tbl>
    <w:p w:rsidR="00A4348A" w:rsidRPr="009948FF" w:rsidRDefault="00A4348A">
      <w:pPr>
        <w:rPr>
          <w:sz w:val="16"/>
          <w:szCs w:val="16"/>
        </w:rPr>
      </w:pPr>
    </w:p>
    <w:sectPr w:rsidR="00A4348A" w:rsidRPr="009948FF" w:rsidSect="00933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D9A"/>
    <w:multiLevelType w:val="hybridMultilevel"/>
    <w:tmpl w:val="C4CEB548"/>
    <w:lvl w:ilvl="0" w:tplc="04D6CD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EED"/>
    <w:multiLevelType w:val="hybridMultilevel"/>
    <w:tmpl w:val="5262D0EA"/>
    <w:lvl w:ilvl="0" w:tplc="01B4D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3B3"/>
    <w:multiLevelType w:val="hybridMultilevel"/>
    <w:tmpl w:val="4F08482E"/>
    <w:lvl w:ilvl="0" w:tplc="51B2B1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60CF"/>
    <w:multiLevelType w:val="hybridMultilevel"/>
    <w:tmpl w:val="BD2A8E24"/>
    <w:lvl w:ilvl="0" w:tplc="2892D5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E0106"/>
    <w:multiLevelType w:val="hybridMultilevel"/>
    <w:tmpl w:val="CB9A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177C"/>
    <w:multiLevelType w:val="hybridMultilevel"/>
    <w:tmpl w:val="B15CC26E"/>
    <w:lvl w:ilvl="0" w:tplc="EE46AC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A33CA"/>
    <w:multiLevelType w:val="hybridMultilevel"/>
    <w:tmpl w:val="237E1A62"/>
    <w:lvl w:ilvl="0" w:tplc="EE46AC4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DB6"/>
    <w:multiLevelType w:val="hybridMultilevel"/>
    <w:tmpl w:val="EA9C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4"/>
    <w:rsid w:val="00016354"/>
    <w:rsid w:val="001B542C"/>
    <w:rsid w:val="00427176"/>
    <w:rsid w:val="004E6557"/>
    <w:rsid w:val="0055272E"/>
    <w:rsid w:val="005A6B71"/>
    <w:rsid w:val="00634884"/>
    <w:rsid w:val="00664514"/>
    <w:rsid w:val="00736CD0"/>
    <w:rsid w:val="00834D6C"/>
    <w:rsid w:val="00933924"/>
    <w:rsid w:val="009948FF"/>
    <w:rsid w:val="009F7A6F"/>
    <w:rsid w:val="00A4348A"/>
    <w:rsid w:val="00B71B38"/>
    <w:rsid w:val="00B92CE7"/>
    <w:rsid w:val="00C31F5D"/>
    <w:rsid w:val="00E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5095"/>
  <w15:chartTrackingRefBased/>
  <w15:docId w15:val="{6E7305FD-EA07-4621-9D93-AEE36069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3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92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planning-for-resilient-cities-workshop-webinar-spring-2018-tickets-44173979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ianceforsustainability.com/resilientc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an@af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54f91b0ed8abb7264ac87b605f06fa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10</cp:revision>
  <dcterms:created xsi:type="dcterms:W3CDTF">2018-04-10T18:13:00Z</dcterms:created>
  <dcterms:modified xsi:type="dcterms:W3CDTF">2018-04-10T19:43:00Z</dcterms:modified>
</cp:coreProperties>
</file>